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546" w:type="dxa"/>
        <w:tblLayout w:type="fixed"/>
        <w:tblCellMar>
          <w:left w:w="0" w:type="dxa"/>
          <w:right w:w="0" w:type="dxa"/>
        </w:tblCellMar>
      </w:tblPr>
      <w:tblGrid>
        <w:gridCol w:w="7365"/>
        <w:gridCol w:w="3181"/>
      </w:tblGrid>
      <w:tr>
        <w:trPr>
          <w:cantSplit/>
        </w:trPr>
        <w:tc>
          <w:tcPr>
            <w:tcW w:w="7365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2A2621"/>
                <w:sz w:val="36"/>
                <w:szCs w:val="36"/>
              </w:rPr>
              <w:t xml:space="preserve">Reklamation an den Lieferanten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Mängelanzeige mit Anforderung eines 8D-Berichts</w:t>
            </w:r>
          </w:p>
        </w:tc>
        <w:tc>
          <w:tcPr>
            <w:tcW w:w="3181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tbl>
            <w:tblPr>
              <w:tblW w:w="3061" w:type="dxa"/>
              <w:tblLayout w:type="fixed"/>
              <w:tblCellMar>
                <w:left w:w="0" w:type="dxa"/>
                <w:right w:w="0" w:type="dxa"/>
              </w:tblCellMar>
            </w:tblPr>
            <w:tblGrid>
              <w:gridCol w:w="1789"/>
              <w:gridCol w:w="1272"/>
            </w:tblGrid>
            <w:tr>
              <w:trPr>
                <w:cantSplit/>
              </w:trPr>
              <w:tc>
                <w:tcPr>
                  <w:tcW w:w="1789" w:type="dxa"/>
                  <w:tcMar>
                    <w:top w:w="30" w:type="dxa"/>
                    <w:left w:w="60" w:type="dxa"/>
                    <w:bottom w:w="30" w:type="dxa"/>
                    <w:right w:w="60" w:type="dxa"/>
                  </w:tcMar>
                </w:tcPr>
                <w:p>
                  <w:pPr>
                    <w:spacing w:before="0" w:after="10"/>
                  </w:pPr>
                  <w:r>
                    <w:rPr>
                      <w:rFonts w:ascii="Arial" w:hAnsi="Arial" w:cs="Arial"/>
                      <w:caps/>
                      <w:color w:val="6E675D"/>
                      <w:sz w:val="13"/>
                      <w:szCs w:val="13"/>
                    </w:rPr>
                    <w:t xml:space="preserve">Reklamationsnummer</w:t>
                  </w:r>
                </w:p>
                <w:p>
                  <w:pPr>
                    <w:spacing w:before="0" w:after="40"/>
                  </w:pPr>
                  <w:r>
                    <w:rPr>
                      <w:rFonts w:ascii="Arial" w:hAnsi="Arial" w:cs="Arial"/>
                      <w:color w:val="2A2621"/>
                      <w:sz w:val="18"/>
                      <w:szCs w:val="18"/>
                    </w:rPr>
                    <w:t xml:space="preserve">LR-2026-0019</w:t>
                  </w:r>
                </w:p>
              </w:tc>
              <w:tc>
                <w:tcPr>
                  <w:tcW w:w="1272" w:type="dxa"/>
                  <w:tcMar>
                    <w:top w:w="30" w:type="dxa"/>
                    <w:left w:w="60" w:type="dxa"/>
                    <w:bottom w:w="30" w:type="dxa"/>
                    <w:right w:w="60" w:type="dxa"/>
                  </w:tcMar>
                </w:tcPr>
                <w:p>
                  <w:pPr>
                    <w:spacing w:before="0" w:after="10"/>
                  </w:pPr>
                  <w:r>
                    <w:rPr>
                      <w:rFonts w:ascii="Arial" w:hAnsi="Arial" w:cs="Arial"/>
                      <w:caps/>
                      <w:color w:val="6E675D"/>
                      <w:sz w:val="13"/>
                      <w:szCs w:val="13"/>
                    </w:rPr>
                    <w:t xml:space="preserve">Datum</w:t>
                  </w:r>
                </w:p>
                <w:p>
                  <w:pPr>
                    <w:spacing w:before="0" w:after="40"/>
                  </w:pPr>
                  <w:r>
                    <w:rPr>
                      <w:rFonts w:ascii="Arial" w:hAnsi="Arial" w:cs="Arial"/>
                      <w:color w:val="2A2621"/>
                      <w:sz w:val="18"/>
                      <w:szCs w:val="18"/>
                    </w:rPr>
                    <w:t xml:space="preserve">16.09.2026</w:t>
                  </w:r>
                </w:p>
              </w:tc>
            </w:tr>
          </w:tbl>
          <w:p/>
        </w:tc>
      </w:tr>
    </w:tbl>
    <w:p>
      <w:pPr>
        <w:spacing w:before="0" w:after="60"/>
      </w:pPr>
    </w:p>
    <w:tbl>
      <w:tblPr>
        <w:tblW w:w="10546" w:type="dxa"/>
        <w:tblLayout w:type="fixed"/>
        <w:tblCellMar>
          <w:left w:w="0" w:type="dxa"/>
          <w:right w:w="0" w:type="dxa"/>
        </w:tblCellMar>
      </w:tblPr>
      <w:tblGrid>
        <w:gridCol w:w="5273"/>
        <w:gridCol w:w="5273"/>
      </w:tblGrid>
      <w:tr>
        <w:trPr>
          <w:cantSplit/>
        </w:trPr>
        <w:tc>
          <w:tcPr>
            <w:tcW w:w="5273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tbl>
            <w:tblPr>
              <w:tblW w:w="5153" w:type="dxa"/>
              <w:tblLayout w:type="fixed"/>
              <w:tblCellMar>
                <w:left w:w="0" w:type="dxa"/>
                <w:right w:w="0" w:type="dxa"/>
              </w:tblCellMar>
            </w:tblPr>
            <w:tblGrid>
              <w:gridCol w:w="5153"/>
            </w:tblGrid>
            <w:tr>
              <w:trPr>
                <w:cantSplit/>
              </w:trPr>
              <w:tc>
                <w:tcPr>
                  <w:tcW w:w="5153" w:type="dxa"/>
                  <w:tcBorders>
                    <w:bottom w:val="single" w:sz="6" w:color="CFC8BC"/>
                  </w:tcBorders>
                  <w:tcMar>
                    <w:top w:w="30" w:type="dxa"/>
                    <w:left w:w="60" w:type="dxa"/>
                    <w:bottom w:w="30" w:type="dxa"/>
                    <w:right w:w="60" w:type="dxa"/>
                  </w:tcMar>
                </w:tcPr>
                <w:p>
                  <w:pPr>
                    <w:spacing w:before="0" w:after="10"/>
                  </w:pPr>
                  <w:r>
                    <w:rPr>
                      <w:rFonts w:ascii="Arial" w:hAnsi="Arial" w:cs="Arial"/>
                      <w:caps/>
                      <w:color w:val="6E675D"/>
                      <w:sz w:val="13"/>
                      <w:szCs w:val="13"/>
                    </w:rPr>
                    <w:t xml:space="preserve">Von</w:t>
                  </w:r>
                </w:p>
                <w:p>
                  <w:pPr>
                    <w:spacing w:before="0" w:after="40"/>
                  </w:pPr>
                  <w:r>
                    <w:rPr>
                      <w:rFonts w:ascii="Arial" w:hAnsi="Arial" w:cs="Arial"/>
                      <w:color w:val="2A2621"/>
                      <w:sz w:val="18"/>
                      <w:szCs w:val="18"/>
                    </w:rPr>
                    <w:t xml:space="preserve">Dreherei Muster GmbH</w:t>
                  </w:r>
                </w:p>
              </w:tc>
            </w:tr>
            <w:tr>
              <w:trPr>
                <w:cantSplit/>
              </w:trPr>
              <w:tc>
                <w:tcPr>
                  <w:tcW w:w="5153" w:type="dxa"/>
                  <w:tcBorders>
                    <w:bottom w:val="single" w:sz="6" w:color="CFC8BC"/>
                  </w:tcBorders>
                  <w:tcMar>
                    <w:top w:w="30" w:type="dxa"/>
                    <w:left w:w="60" w:type="dxa"/>
                    <w:bottom w:w="30" w:type="dxa"/>
                    <w:right w:w="60" w:type="dxa"/>
                  </w:tcMar>
                </w:tcPr>
                <w:p>
                  <w:pPr>
                    <w:spacing w:before="0" w:after="10"/>
                  </w:pPr>
                  <w:r>
                    <w:rPr>
                      <w:rFonts w:ascii="Arial" w:hAnsi="Arial" w:cs="Arial"/>
                      <w:caps/>
                      <w:color w:val="6E675D"/>
                      <w:sz w:val="13"/>
                      <w:szCs w:val="13"/>
                    </w:rPr>
                    <w:t xml:space="preserve">Anschrift</w:t>
                  </w:r>
                </w:p>
                <w:p>
                  <w:pPr>
                    <w:spacing w:before="0" w:after="40"/>
                  </w:pPr>
                  <w:r>
                    <w:rPr>
                      <w:rFonts w:ascii="Arial" w:hAnsi="Arial" w:cs="Arial"/>
                      <w:color w:val="2A2621"/>
                      <w:sz w:val="18"/>
                      <w:szCs w:val="18"/>
                    </w:rPr>
                    <w:t xml:space="preserve">Industriestraße 12, 42551 Velbert</w:t>
                  </w:r>
                </w:p>
              </w:tc>
            </w:tr>
            <w:tr>
              <w:trPr>
                <w:cantSplit/>
              </w:trPr>
              <w:tc>
                <w:tcPr>
                  <w:tcW w:w="5153" w:type="dxa"/>
                  <w:tcBorders>
                    <w:bottom w:val="single" w:sz="6" w:color="CFC8BC"/>
                  </w:tcBorders>
                  <w:tcMar>
                    <w:top w:w="30" w:type="dxa"/>
                    <w:left w:w="60" w:type="dxa"/>
                    <w:bottom w:w="30" w:type="dxa"/>
                    <w:right w:w="60" w:type="dxa"/>
                  </w:tcMar>
                </w:tcPr>
                <w:p>
                  <w:pPr>
                    <w:spacing w:before="0" w:after="10"/>
                  </w:pPr>
                  <w:r>
                    <w:rPr>
                      <w:rFonts w:ascii="Arial" w:hAnsi="Arial" w:cs="Arial"/>
                      <w:caps/>
                      <w:color w:val="6E675D"/>
                      <w:sz w:val="13"/>
                      <w:szCs w:val="13"/>
                    </w:rPr>
                    <w:t xml:space="preserve">Ansprechpartner / Kontakt</w:t>
                  </w:r>
                </w:p>
                <w:p>
                  <w:pPr>
                    <w:spacing w:before="0" w:after="40"/>
                  </w:pPr>
                  <w:r>
                    <w:rPr>
                      <w:rFonts w:ascii="Arial" w:hAnsi="Arial" w:cs="Arial"/>
                      <w:color w:val="2A2621"/>
                      <w:sz w:val="18"/>
                      <w:szCs w:val="18"/>
                    </w:rPr>
                    <w:t xml:space="preserve">M. Bauer, Qualitätsmanagement · qm@dreherei-muster.example</w:t>
                  </w:r>
                </w:p>
              </w:tc>
            </w:tr>
          </w:tbl>
          <w:p/>
        </w:tc>
        <w:tc>
          <w:tcPr>
            <w:tcW w:w="5273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tbl>
            <w:tblPr>
              <w:tblW w:w="5153" w:type="dxa"/>
              <w:tblLayout w:type="fixed"/>
              <w:tblCellMar>
                <w:left w:w="0" w:type="dxa"/>
                <w:right w:w="0" w:type="dxa"/>
              </w:tblCellMar>
            </w:tblPr>
            <w:tblGrid>
              <w:gridCol w:w="5153"/>
            </w:tblGrid>
            <w:tr>
              <w:trPr>
                <w:cantSplit/>
              </w:trPr>
              <w:tc>
                <w:tcPr>
                  <w:tcW w:w="5153" w:type="dxa"/>
                  <w:tcBorders>
                    <w:bottom w:val="single" w:sz="6" w:color="CFC8BC"/>
                  </w:tcBorders>
                  <w:tcMar>
                    <w:top w:w="30" w:type="dxa"/>
                    <w:left w:w="60" w:type="dxa"/>
                    <w:bottom w:w="30" w:type="dxa"/>
                    <w:right w:w="60" w:type="dxa"/>
                  </w:tcMar>
                </w:tcPr>
                <w:p>
                  <w:pPr>
                    <w:spacing w:before="0" w:after="10"/>
                  </w:pPr>
                  <w:r>
                    <w:rPr>
                      <w:rFonts w:ascii="Arial" w:hAnsi="Arial" w:cs="Arial"/>
                      <w:caps/>
                      <w:color w:val="6E675D"/>
                      <w:sz w:val="13"/>
                      <w:szCs w:val="13"/>
                    </w:rPr>
                    <w:t xml:space="preserve">An den Lieferanten</w:t>
                  </w:r>
                </w:p>
                <w:p>
                  <w:pPr>
                    <w:spacing w:before="0" w:after="40"/>
                  </w:pPr>
                  <w:r>
                    <w:rPr>
                      <w:rFonts w:ascii="Arial" w:hAnsi="Arial" w:cs="Arial"/>
                      <w:color w:val="2A2621"/>
                      <w:sz w:val="18"/>
                      <w:szCs w:val="18"/>
                    </w:rPr>
                    <w:t xml:space="preserve">Härterei Probe GmbH</w:t>
                  </w:r>
                </w:p>
              </w:tc>
            </w:tr>
            <w:tr>
              <w:trPr>
                <w:cantSplit/>
              </w:trPr>
              <w:tc>
                <w:tcPr>
                  <w:tcW w:w="5153" w:type="dxa"/>
                  <w:tcBorders>
                    <w:bottom w:val="single" w:sz="6" w:color="CFC8BC"/>
                  </w:tcBorders>
                  <w:tcMar>
                    <w:top w:w="30" w:type="dxa"/>
                    <w:left w:w="60" w:type="dxa"/>
                    <w:bottom w:w="30" w:type="dxa"/>
                    <w:right w:w="60" w:type="dxa"/>
                  </w:tcMar>
                </w:tcPr>
                <w:p>
                  <w:pPr>
                    <w:spacing w:before="0" w:after="10"/>
                  </w:pPr>
                  <w:r>
                    <w:rPr>
                      <w:rFonts w:ascii="Arial" w:hAnsi="Arial" w:cs="Arial"/>
                      <w:caps/>
                      <w:color w:val="6E675D"/>
                      <w:sz w:val="13"/>
                      <w:szCs w:val="13"/>
                    </w:rPr>
                    <w:t xml:space="preserve">Anschrift</w:t>
                  </w:r>
                </w:p>
                <w:p>
                  <w:pPr>
                    <w:spacing w:before="0" w:after="40"/>
                  </w:pPr>
                  <w:r>
                    <w:rPr>
                      <w:rFonts w:ascii="Arial" w:hAnsi="Arial" w:cs="Arial"/>
                      <w:color w:val="2A2621"/>
                      <w:sz w:val="18"/>
                      <w:szCs w:val="18"/>
                    </w:rPr>
                    <w:t xml:space="preserve">Am Ofen 4, 58095 Hagen</w:t>
                  </w:r>
                </w:p>
              </w:tc>
            </w:tr>
            <w:tr>
              <w:trPr>
                <w:cantSplit/>
              </w:trPr>
              <w:tc>
                <w:tcPr>
                  <w:tcW w:w="5153" w:type="dxa"/>
                  <w:tcBorders>
                    <w:bottom w:val="single" w:sz="6" w:color="CFC8BC"/>
                  </w:tcBorders>
                  <w:tcMar>
                    <w:top w:w="30" w:type="dxa"/>
                    <w:left w:w="60" w:type="dxa"/>
                    <w:bottom w:w="30" w:type="dxa"/>
                    <w:right w:w="60" w:type="dxa"/>
                  </w:tcMar>
                </w:tcPr>
                <w:p>
                  <w:pPr>
                    <w:spacing w:before="0" w:after="10"/>
                  </w:pPr>
                  <w:r>
                    <w:rPr>
                      <w:rFonts w:ascii="Arial" w:hAnsi="Arial" w:cs="Arial"/>
                      <w:caps/>
                      <w:color w:val="6E675D"/>
                      <w:sz w:val="13"/>
                      <w:szCs w:val="13"/>
                    </w:rPr>
                    <w:t xml:space="preserve">Lieferantennummer</w:t>
                  </w:r>
                </w:p>
                <w:p>
                  <w:pPr>
                    <w:spacing w:before="0" w:after="40"/>
                  </w:pPr>
                  <w:r>
                    <w:rPr>
                      <w:rFonts w:ascii="Arial" w:hAnsi="Arial" w:cs="Arial"/>
                      <w:color w:val="2A2621"/>
                      <w:sz w:val="18"/>
                      <w:szCs w:val="18"/>
                    </w:rPr>
                    <w:t xml:space="preserve">Lieferantennr. 30117</w:t>
                  </w:r>
                </w:p>
              </w:tc>
            </w:tr>
          </w:tbl>
          <w:p/>
        </w:tc>
      </w:tr>
    </w:tbl>
    <w:p>
      <w:pPr>
        <w:pBdr>
          <w:top w:val="single" w:sz="8" w:space="2" w:color="1E3A34"/>
        </w:pBdr>
        <w:shd w:val="clear" w:fill="F0EBE1"/>
        <w:spacing w:before="140" w:after="70"/>
      </w:pPr>
      <w:r>
        <w:rPr>
          <w:rFonts w:ascii="Arial" w:hAnsi="Arial" w:cs="Arial"/>
          <w:b/>
          <w:caps/>
          <w:color w:val="1E3A34"/>
          <w:sz w:val="15"/>
          <w:szCs w:val="15"/>
        </w:rPr>
        <w:t xml:space="preserve">1 Gelieferte Ware</w:t>
      </w:r>
    </w:p>
    <w:tbl>
      <w:tblPr>
        <w:tblW w:w="10546" w:type="dxa"/>
        <w:tblLayout w:type="fixed"/>
        <w:tblCellMar>
          <w:left w:w="0" w:type="dxa"/>
          <w:right w:w="0" w:type="dxa"/>
        </w:tblCellMar>
      </w:tblPr>
      <w:tblGrid>
        <w:gridCol w:w="1646"/>
        <w:gridCol w:w="4033"/>
        <w:gridCol w:w="4867"/>
      </w:tblGrid>
      <w:tr>
        <w:trPr>
          <w:cantSplit/>
        </w:trPr>
        <w:tc>
          <w:tcPr>
            <w:tcW w:w="1646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1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Bestellnummer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B-2026-4410</w:t>
            </w:r>
          </w:p>
        </w:tc>
        <w:tc>
          <w:tcPr>
            <w:tcW w:w="4033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1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Lieferschein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LS 88213</w:t>
            </w:r>
          </w:p>
        </w:tc>
        <w:tc>
          <w:tcPr>
            <w:tcW w:w="4867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1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Lieferdatum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15.09.2026</w:t>
            </w:r>
          </w:p>
        </w:tc>
      </w:tr>
      <w:tr>
        <w:trPr>
          <w:cantSplit/>
        </w:trPr>
        <w:tc>
          <w:tcPr>
            <w:tcW w:w="1646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1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Teil / Artikel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SY-001-8067</w:t>
            </w:r>
          </w:p>
        </w:tc>
        <w:tc>
          <w:tcPr>
            <w:tcW w:w="4033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1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Benennung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Lagerbolzen, einsatzgehärtet</w:t>
            </w:r>
          </w:p>
        </w:tc>
        <w:tc>
          <w:tcPr>
            <w:tcW w:w="4867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1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Zeichnung / Index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SY-001-8067 / C</w:t>
            </w:r>
          </w:p>
        </w:tc>
      </w:tr>
      <w:tr>
        <w:trPr>
          <w:cantSplit/>
        </w:trPr>
        <w:tc>
          <w:tcPr>
            <w:tcW w:w="1646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1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Charge / Los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H-2026-1177</w:t>
            </w:r>
          </w:p>
        </w:tc>
        <w:tc>
          <w:tcPr>
            <w:tcW w:w="4033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1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Liefermenge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2.400 Stück</w:t>
            </w:r>
          </w:p>
        </w:tc>
        <w:tc>
          <w:tcPr>
            <w:tcW w:w="4867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1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Beanstandete Menge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2.400 Stück (ganzes Los gesperrt)</w:t>
            </w:r>
          </w:p>
        </w:tc>
      </w:tr>
    </w:tbl>
    <w:p>
      <w:pPr>
        <w:pBdr>
          <w:top w:val="single" w:sz="8" w:space="2" w:color="1E3A34"/>
        </w:pBdr>
        <w:shd w:val="clear" w:fill="F0EBE1"/>
        <w:spacing w:before="140" w:after="70"/>
      </w:pPr>
      <w:r>
        <w:rPr>
          <w:rFonts w:ascii="Arial" w:hAnsi="Arial" w:cs="Arial"/>
          <w:b/>
          <w:caps/>
          <w:color w:val="1E3A34"/>
          <w:sz w:val="15"/>
          <w:szCs w:val="15"/>
        </w:rPr>
        <w:t xml:space="preserve">2 Beanstandung</w:t>
      </w:r>
    </w:p>
    <w:tbl>
      <w:tblPr>
        <w:tblW w:w="10546" w:type="dxa"/>
        <w:tblLayout w:type="fixed"/>
        <w:tblCellMar>
          <w:left w:w="0" w:type="dxa"/>
          <w:right w:w="0" w:type="dxa"/>
        </w:tblCellMar>
      </w:tblPr>
      <w:tblGrid>
        <w:gridCol w:w="5273"/>
        <w:gridCol w:w="5273"/>
      </w:tblGrid>
      <w:tr>
        <w:trPr>
          <w:cantSplit/>
        </w:trPr>
        <w:tc>
          <w:tcPr>
            <w:tcW w:w="5273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1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Gefordert (Soll)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Oberflächenhärte 58–62 HRC, Einsatzhärtungstiefe CHD 0,6–0,9 mm (Zeichnung, Schriftfeld und Härteangabe)</w:t>
            </w:r>
          </w:p>
        </w:tc>
        <w:tc>
          <w:tcPr>
            <w:tcW w:w="5273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1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Festgestellt (Ist)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Oberflächenhärte 51–53 HRC an 13 von 13 geprüften Teilen; CHD 0,3 mm im Schliff</w:t>
            </w:r>
          </w:p>
        </w:tc>
      </w:tr>
    </w:tbl>
    <w:p>
      <w:pPr>
        <w:spacing w:before="0" w:after="60"/>
      </w:pPr>
    </w:p>
    <w:tbl>
      <w:tblPr>
        <w:tblW w:w="10546" w:type="dxa"/>
        <w:tblLayout w:type="fixed"/>
        <w:tblCellMar>
          <w:left w:w="0" w:type="dxa"/>
          <w:right w:w="0" w:type="dxa"/>
        </w:tblCellMar>
      </w:tblPr>
      <w:tblGrid>
        <w:gridCol w:w="4363"/>
        <w:gridCol w:w="6183"/>
      </w:tblGrid>
      <w:tr>
        <w:trPr>
          <w:cantSplit/>
        </w:trPr>
        <w:tc>
          <w:tcPr>
            <w:tcW w:w="4363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1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Festgestellt bei / am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Wareneingangsprüfung am 16.09.2026</w:t>
            </w:r>
          </w:p>
        </w:tc>
        <w:tc>
          <w:tcPr>
            <w:tcW w:w="6183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1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Prüfumfang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Stichprobe 13 Teile, Härteprüfung HRC nach DIN EN ISO 6508, ein Schliff</w:t>
            </w:r>
          </w:p>
        </w:tc>
      </w:tr>
    </w:tbl>
    <w:p>
      <w:pPr>
        <w:spacing w:before="0" w:after="60"/>
      </w:pPr>
    </w:p>
    <w:tbl>
      <w:tblPr>
        <w:tblW w:w="10546" w:type="dxa"/>
        <w:tblLayout w:type="fixed"/>
        <w:tblCellMar>
          <w:left w:w="0" w:type="dxa"/>
          <w:right w:w="0" w:type="dxa"/>
        </w:tblCellMar>
      </w:tblPr>
      <w:tblGrid>
        <w:gridCol w:w="1063"/>
        <w:gridCol w:w="9483"/>
      </w:tblGrid>
      <w:tr>
        <w:trPr>
          <w:cantSplit/>
          <w:tblHeader/>
        </w:trPr>
        <w:tc>
          <w:tcPr>
            <w:tcW w:w="1063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Nr.</w:t>
            </w:r>
          </w:p>
        </w:tc>
        <w:tc>
          <w:tcPr>
            <w:tcW w:w="9483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Anlage</w:t>
            </w:r>
          </w:p>
        </w:tc>
      </w:tr>
      <w:tr>
        <w:trPr>
          <w:cantSplit/>
        </w:trPr>
        <w:tc>
          <w:tcPr>
            <w:tcW w:w="1063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1</w:t>
            </w:r>
          </w:p>
        </w:tc>
        <w:tc>
          <w:tcPr>
            <w:tcW w:w="9483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Härteprüfprotokoll HP-0916 (13 Messwerte)</w:t>
            </w:r>
          </w:p>
        </w:tc>
      </w:tr>
      <w:tr>
        <w:trPr>
          <w:cantSplit/>
        </w:trPr>
        <w:tc>
          <w:tcPr>
            <w:tcW w:w="1063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2</w:t>
            </w:r>
          </w:p>
        </w:tc>
        <w:tc>
          <w:tcPr>
            <w:tcW w:w="9483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Foto des Schliffs mit Maßstab</w:t>
            </w:r>
          </w:p>
        </w:tc>
      </w:tr>
    </w:tbl>
    <w:p>
      <w:pPr>
        <w:pBdr>
          <w:top w:val="single" w:sz="8" w:space="2" w:color="1E3A34"/>
        </w:pBdr>
        <w:shd w:val="clear" w:fill="F0EBE1"/>
        <w:spacing w:before="140" w:after="70"/>
      </w:pPr>
      <w:r>
        <w:rPr>
          <w:rFonts w:ascii="Arial" w:hAnsi="Arial" w:cs="Arial"/>
          <w:b/>
          <w:caps/>
          <w:color w:val="1E3A34"/>
          <w:sz w:val="15"/>
          <w:szCs w:val="15"/>
        </w:rPr>
        <w:t xml:space="preserve">3 Verbleib der Ware</w:t>
      </w:r>
    </w:p>
    <w:p>
      <w:pPr>
        <w:spacing w:before="0" w:after="100"/>
      </w:pPr>
      <w:r>
        <w:rPr>
          <w:rFonts w:ascii="Arial" w:hAnsi="Arial" w:cs="Arial"/>
          <w:color w:val="2A2621"/>
          <w:sz w:val="18"/>
          <w:szCs w:val="18"/>
        </w:rPr>
        <w:t xml:space="preserve">Gesperrt im Sperrlager, gekennzeichnet; zur Abholung oder Begutachtung bereit bis 30.09.2026. Rücksendung nach Ihrer Freigabe.</w:t>
      </w:r>
    </w:p>
    <w:p>
      <w:pPr>
        <w:pBdr>
          <w:top w:val="single" w:sz="8" w:space="2" w:color="1E3A34"/>
        </w:pBdr>
        <w:shd w:val="clear" w:fill="F0EBE1"/>
        <w:spacing w:before="140" w:after="70"/>
      </w:pPr>
      <w:r>
        <w:rPr>
          <w:rFonts w:ascii="Arial" w:hAnsi="Arial" w:cs="Arial"/>
          <w:b/>
          <w:caps/>
          <w:color w:val="1E3A34"/>
          <w:sz w:val="15"/>
          <w:szCs w:val="15"/>
        </w:rPr>
        <w:t xml:space="preserve">4 Was wir von Ihnen erwarten</w:t>
      </w:r>
    </w:p>
    <w:tbl>
      <w:tblPr>
        <w:tblW w:w="10546" w:type="dxa"/>
        <w:tblLayout w:type="fixed"/>
        <w:tblCellMar>
          <w:left w:w="0" w:type="dxa"/>
          <w:right w:w="0" w:type="dxa"/>
        </w:tblCellMar>
      </w:tblPr>
      <w:tblGrid>
        <w:gridCol w:w="8066"/>
        <w:gridCol w:w="2480"/>
      </w:tblGrid>
      <w:tr>
        <w:trPr>
          <w:cantSplit/>
          <w:tblHeader/>
        </w:trPr>
        <w:tc>
          <w:tcPr>
            <w:tcW w:w="8066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Was</w:t>
            </w:r>
          </w:p>
        </w:tc>
        <w:tc>
          <w:tcPr>
            <w:tcW w:w="2480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Bis</w:t>
            </w:r>
          </w:p>
        </w:tc>
      </w:tr>
      <w:tr>
        <w:trPr>
          <w:cantSplit/>
        </w:trPr>
        <w:tc>
          <w:tcPr>
            <w:tcW w:w="8066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Bestätigung des Eingangs dieser Reklamation</w:t>
            </w:r>
          </w:p>
        </w:tc>
        <w:tc>
          <w:tcPr>
            <w:tcW w:w="2480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17.09.2026, 12:00</w:t>
            </w:r>
          </w:p>
        </w:tc>
      </w:tr>
      <w:tr>
        <w:trPr>
          <w:cantSplit/>
        </w:trPr>
        <w:tc>
          <w:tcPr>
            <w:tcW w:w="8066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Sofortmaßnahmen und 3D-Bericht (D1–D3), Bestände bei Ihnen und unterwegs geprüft</w:t>
            </w:r>
          </w:p>
        </w:tc>
        <w:tc>
          <w:tcPr>
            <w:tcW w:w="2480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18.09.2026</w:t>
            </w:r>
          </w:p>
        </w:tc>
      </w:tr>
      <w:tr>
        <w:trPr>
          <w:cantSplit/>
        </w:trPr>
        <w:tc>
          <w:tcPr>
            <w:tcW w:w="8066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8D-Bericht mit Ursache (Entstehen und Nicht-Entdecken) und Abstellmaßnahmen</w:t>
            </w:r>
          </w:p>
        </w:tc>
        <w:tc>
          <w:tcPr>
            <w:tcW w:w="2480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30.09.2026</w:t>
            </w:r>
          </w:p>
        </w:tc>
      </w:tr>
      <w:tr>
        <w:trPr>
          <w:cantSplit/>
        </w:trPr>
        <w:tc>
          <w:tcPr>
            <w:tcW w:w="8066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Ersatzlieferung in einwandfreier Qualität</w:t>
            </w:r>
          </w:p>
        </w:tc>
        <w:tc>
          <w:tcPr>
            <w:tcW w:w="2480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23.09.2026</w:t>
            </w:r>
          </w:p>
        </w:tc>
      </w:tr>
    </w:tbl>
    <w:p>
      <w:pPr>
        <w:spacing w:before="0" w:after="100"/>
      </w:pPr>
      <w:r>
        <w:rPr>
          <w:rFonts w:ascii="Arial" w:hAnsi="Arial" w:cs="Arial"/>
          <w:color w:val="2A2621"/>
          <w:sz w:val="18"/>
          <w:szCs w:val="18"/>
        </w:rPr>
        <w:t xml:space="preserve">Bitte senden Sie Ihre Berichte unter Angabe unserer Reklamationsnummer an den oben genannten Ansprechpartner.</w:t>
      </w:r>
    </w:p>
    <w:p>
      <w:pPr>
        <w:pBdr>
          <w:top w:val="single" w:sz="8" w:space="2" w:color="1E3A34"/>
        </w:pBdr>
        <w:shd w:val="clear" w:fill="F0EBE1"/>
        <w:spacing w:before="140" w:after="70"/>
      </w:pPr>
      <w:r>
        <w:rPr>
          <w:rFonts w:ascii="Arial" w:hAnsi="Arial" w:cs="Arial"/>
          <w:b/>
          <w:caps/>
          <w:color w:val="1E3A34"/>
          <w:sz w:val="15"/>
          <w:szCs w:val="15"/>
        </w:rPr>
        <w:t xml:space="preserve">5 Kosten</w:t>
      </w:r>
    </w:p>
    <w:p>
      <w:pPr>
        <w:spacing w:before="0" w:after="100"/>
      </w:pPr>
      <w:r>
        <w:rPr>
          <w:rFonts w:ascii="Arial" w:hAnsi="Arial" w:cs="Arial"/>
          <w:color w:val="2A2621"/>
          <w:sz w:val="18"/>
          <w:szCs w:val="18"/>
        </w:rPr>
        <w:t xml:space="preserve">Die Kosten, die uns durch den Mangel entstehen (Prüfung, Sortierung, Nacharbeit, Fracht, Ausfall an der Maschine), stellen wir Ihnen mit einer Belastungsanzeige in Rechnung. Weitere Ansprüche behalten wir uns vor.</w:t>
      </w:r>
    </w:p>
    <w:p>
      <w:pPr>
        <w:pBdr>
          <w:top w:val="single" w:sz="8" w:space="2" w:color="1E3A34"/>
        </w:pBdr>
        <w:shd w:val="clear" w:fill="F0EBE1"/>
        <w:spacing w:before="140" w:after="70"/>
      </w:pPr>
      <w:r>
        <w:rPr>
          <w:rFonts w:ascii="Arial" w:hAnsi="Arial" w:cs="Arial"/>
          <w:b/>
          <w:caps/>
          <w:color w:val="1E3A34"/>
          <w:sz w:val="15"/>
          <w:szCs w:val="15"/>
        </w:rPr>
        <w:t xml:space="preserve">6 Mängelanzeige</w:t>
      </w:r>
    </w:p>
    <w:p>
      <w:pPr>
        <w:spacing w:before="0" w:after="100"/>
      </w:pPr>
      <w:r>
        <w:rPr>
          <w:rFonts w:ascii="Arial" w:hAnsi="Arial" w:cs="Arial"/>
          <w:color w:val="2A2621"/>
          <w:sz w:val="18"/>
          <w:szCs w:val="18"/>
        </w:rPr>
        <w:t xml:space="preserve">Mit diesem Schreiben zeigen wir Ihnen die beschriebenen Mängel an (Mängelrüge im Sinne von § 377 HGB). Die beanstandete Ware nehmen wir nicht als vertragsgemäß an.</w:t>
      </w:r>
    </w:p>
    <w:tbl>
      <w:tblPr>
        <w:tblW w:w="10546" w:type="dxa"/>
        <w:tblLayout w:type="fixed"/>
        <w:tblCellMar>
          <w:left w:w="0" w:type="dxa"/>
          <w:right w:w="0" w:type="dxa"/>
        </w:tblCellMar>
      </w:tblPr>
      <w:tblGrid>
        <w:gridCol w:w="5273"/>
        <w:gridCol w:w="5273"/>
      </w:tblGrid>
      <w:tr>
        <w:trPr>
          <w:cantSplit/>
        </w:trPr>
        <w:tc>
          <w:tcPr>
            <w:tcW w:w="5273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pBdr>
                <w:bottom w:val="single" w:sz="6" w:space="2" w:color="1E3A34"/>
              </w:pBdr>
              <w:spacing w:before="340" w:after="30"/>
            </w:pPr>
          </w:p>
          <w:p>
            <w:pPr>
              <w:spacing w:before="0" w:after="1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Name, Funktion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M. Bauer, Qualitätsmanagement</w:t>
            </w:r>
          </w:p>
        </w:tc>
        <w:tc>
          <w:tcPr>
            <w:tcW w:w="5273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pBdr>
                <w:bottom w:val="single" w:sz="6" w:space="2" w:color="1E3A34"/>
              </w:pBdr>
              <w:spacing w:before="340" w:after="30"/>
            </w:pPr>
          </w:p>
          <w:p>
            <w:pPr>
              <w:spacing w:before="0" w:after="1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Datum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16.09.2026</w:t>
            </w:r>
          </w:p>
        </w:tc>
      </w:tr>
    </w:tbl>
    <w:p/>
    <w:sectPr>
      <w:headerReference w:type="default" r:id="rId2"/>
      <w:headerReference w:type="first" r:id="rId4"/>
      <w:footerReference w:type="default" r:id="rId3"/>
      <w:pgSz w:w="11906" w:h="16838"/>
      <w:pgMar w:top="794" w:right="680" w:bottom="794" w:left="680" w:header="397" w:footer="397" w:gutter="0"/>
      <w:titlePg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tbl>
    <w:tblPr>
      <w:tblW w:w="5000" w:type="pct"/>
      <w:tblCellMar>
        <w:left w:w="0" w:type="dxa"/>
        <w:right w:w="0" w:type="dxa"/>
      </w:tblCellMar>
    </w:tblPr>
    <w:tr>
      <w:tc>
        <w:tcPr>
          <w:tcW w:w="3600" w:type="pct"/>
        </w:tcPr>
        <w:p>
          <w:pPr>
            <w:spacing w:before="0" w:after="0"/>
          </w:pPr>
          <w:r>
            <w:rPr>
              <w:rFonts w:ascii="Arial" w:hAnsi="Arial" w:cs="Arial"/>
              <w:color w:val="6E675D"/>
              <w:sz w:val="13"/>
              <w:szCs w:val="13"/>
            </w:rPr>
            <w:t xml:space="preserve">Mängelanzeige mit Anforderung eines 8D-Berichts · Vorlage von irot 8D (irot.com/8d)</w:t>
          </w:r>
        </w:p>
      </w:tc>
      <w:tc>
        <w:tcPr>
          <w:tcW w:w="1400" w:type="pct"/>
        </w:tcPr>
        <w:p>
          <w:pPr>
            <w:spacing w:before="0" w:after="0"/>
            <w:jc w:val="right"/>
          </w:pPr>
          <w:r>
            <w:rPr>
              <w:rFonts w:ascii="Arial" w:hAnsi="Arial" w:cs="Arial"/>
              <w:color w:val="6E675D"/>
              <w:sz w:val="13"/>
              <w:szCs w:val="13"/>
            </w:rPr>
            <w:t xml:space="preserve">Seite </w:t>
          </w:r>
          <w:r>
            <w:rPr>
              <w:rFonts w:ascii="Arial" w:hAnsi="Arial" w:cs="Arial"/>
              <w:color w:val="6E675D"/>
              <w:sz w:val="13"/>
              <w:szCs w:val="13"/>
            </w:rPr>
            <w:fldChar w:fldCharType="begin"/>
          </w:r>
          <w:r>
            <w:rPr>
              <w:rFonts w:ascii="Arial" w:hAnsi="Arial" w:cs="Arial"/>
              <w:color w:val="6E675D"/>
              <w:sz w:val="13"/>
              <w:szCs w:val="13"/>
            </w:rPr>
            <w:instrText xml:space="preserve">PAGE</w:instrText>
          </w:r>
          <w:r>
            <w:rPr>
              <w:rFonts w:ascii="Arial" w:hAnsi="Arial" w:cs="Arial"/>
              <w:color w:val="6E675D"/>
              <w:sz w:val="13"/>
              <w:szCs w:val="13"/>
            </w:rPr>
            <w:fldChar w:fldCharType="end"/>
          </w:r>
          <w:r>
            <w:rPr>
              <w:rFonts w:ascii="Arial" w:hAnsi="Arial" w:cs="Arial"/>
              <w:color w:val="6E675D"/>
              <w:sz w:val="13"/>
              <w:szCs w:val="13"/>
            </w:rPr>
            <w:t xml:space="preserve"> von </w:t>
          </w:r>
          <w:r>
            <w:rPr>
              <w:rFonts w:ascii="Arial" w:hAnsi="Arial" w:cs="Arial"/>
              <w:color w:val="6E675D"/>
              <w:sz w:val="13"/>
              <w:szCs w:val="13"/>
            </w:rPr>
            <w:fldChar w:fldCharType="begin"/>
          </w:r>
          <w:r>
            <w:rPr>
              <w:rFonts w:ascii="Arial" w:hAnsi="Arial" w:cs="Arial"/>
              <w:color w:val="6E675D"/>
              <w:sz w:val="13"/>
              <w:szCs w:val="13"/>
            </w:rPr>
            <w:instrText xml:space="preserve">NUMPAGES</w:instrText>
          </w:r>
          <w:r>
            <w:rPr>
              <w:rFonts w:ascii="Arial" w:hAnsi="Arial" w:cs="Arial"/>
              <w:color w:val="6E675D"/>
              <w:sz w:val="13"/>
              <w:szCs w:val="13"/>
            </w:rPr>
            <w:fldChar w:fldCharType="end"/>
          </w:r>
        </w:p>
      </w:tc>
    </w:tr>
  </w:tbl>
  <w:p>
    <w:pPr>
      <w:spacing w:before="0" w:after="0"/>
    </w:pPr>
  </w:p>
</w:ftr>
</file>

<file path=word/header1.xml><?xml version="1.0" encoding="utf-8"?>
<w:hdr xmlns:w="http://schemas.openxmlformats.org/wordprocessingml/2006/main" xmlns:r="http://schemas.openxmlformats.org/officeDocument/2006/relationships">
  <w:tbl>
    <w:tblPr>
      <w:tblW w:w="5000" w:type="pct"/>
      <w:tblCellMar>
        <w:left w:w="0" w:type="dxa"/>
        <w:right w:w="0" w:type="dxa"/>
      </w:tblCellMar>
    </w:tblPr>
    <w:tr>
      <w:tc>
        <w:tcPr>
          <w:tcW w:w="3000" w:type="pct"/>
        </w:tcPr>
        <w:p>
          <w:pPr>
            <w:spacing w:before="0" w:after="0"/>
          </w:pPr>
          <w:r>
            <w:rPr>
              <w:rFonts w:ascii="Arial" w:hAnsi="Arial" w:cs="Arial"/>
              <w:color w:val="6E675D"/>
              <w:sz w:val="14"/>
              <w:szCs w:val="14"/>
            </w:rPr>
            <w:t xml:space="preserve">Reklamation an den Lieferanten LR-2026-0019</w:t>
          </w:r>
        </w:p>
      </w:tc>
      <w:tc>
        <w:tcPr>
          <w:tcW w:w="2000" w:type="pct"/>
        </w:tcPr>
        <w:p>
          <w:pPr>
            <w:spacing w:before="0" w:after="0"/>
            <w:jc w:val="right"/>
          </w:pPr>
          <w:r>
            <w:rPr>
              <w:rFonts w:ascii="Arial" w:hAnsi="Arial" w:cs="Arial"/>
              <w:color w:val="6E675D"/>
              <w:sz w:val="14"/>
              <w:szCs w:val="14"/>
            </w:rPr>
            <w:t xml:space="preserve">Härterei Probe GmbH</w:t>
          </w:r>
        </w:p>
      </w:tc>
    </w:tr>
  </w:tbl>
  <w:p>
    <w:pPr>
      <w:spacing w:before="0" w:after="0"/>
    </w:pPr>
  </w:p>
</w:hdr>
</file>

<file path=word/header2.xml><?xml version="1.0" encoding="utf-8"?>
<w:hdr xmlns:w="http://schemas.openxmlformats.org/wordprocessingml/2006/main" xmlns:r="http://schemas.openxmlformats.org/officeDocument/2006/relationships">
  <w:p/>
</w:hd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2A2621"/>
        <w:sz w:val="18"/>
        <w:szCs w:val="18"/>
      </w:rPr>
    </w:rPrDefault>
    <w:pPrDefault>
      <w:pPr>
        <w:spacing w:before="0" w:after="4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header" Target="header1.xml"/>
<Relationship Id="rId3" Type="http://schemas.openxmlformats.org/officeDocument/2006/relationships/footer" Target="footer1.xml"/>
<Relationship Id="rId4" Type="http://schemas.openxmlformats.org/officeDocument/2006/relationships/header" Target="header2.xml"/>
</Relationships>
</file>

<file path=docProps/app.xml><?xml version="1.0" encoding="utf-8"?>
<Properties xmlns="http://schemas.openxmlformats.org/officeDocument/2006/extended-properties">
  <Application>irot 8D (irot.com/8d)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Reklamation an den Lieferanten – Muster</dc:title>
  <dc:subject>Mängelanzeige mit Anforderung eines 8D-Berichts</dc:subject>
  <dc:creator/>
  <cp:lastModifiedBy>irot 8D (irot.com/8d)</cp:lastModifiedBy>
  <dcterms:created xsi:type="dcterms:W3CDTF">2026-10-03T00:00:00Z</dcterms:created>
  <dcterms:modified xsi:type="dcterms:W3CDTF">2026-10-03T00:00:00Z</dcterms:modified>
</cp:coreProperties>
</file>